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F50" w:rsidRPr="00377F50" w:rsidRDefault="00377F50" w:rsidP="00377F50">
      <w:pPr>
        <w:spacing w:after="0" w:line="240" w:lineRule="auto"/>
        <w:rPr>
          <w:rFonts w:ascii="Tahoma" w:eastAsia="Times New Roman" w:hAnsi="Tahoma" w:cs="Tahoma"/>
          <w:sz w:val="16"/>
          <w:szCs w:val="16"/>
        </w:rPr>
      </w:pPr>
      <w:r w:rsidRPr="00377F50">
        <w:rPr>
          <w:rFonts w:ascii="Tahoma" w:eastAsia="Times New Roman" w:hAnsi="Tahoma" w:cs="Tahoma"/>
          <w:sz w:val="16"/>
          <w:szCs w:val="16"/>
          <w:rtl/>
        </w:rPr>
        <w:t> </w:t>
      </w:r>
    </w:p>
    <w:p w:rsidR="00377F50" w:rsidRPr="00377F50" w:rsidRDefault="00377F50" w:rsidP="00377F50">
      <w:pPr>
        <w:spacing w:after="0" w:line="240" w:lineRule="auto"/>
        <w:rPr>
          <w:rFonts w:ascii="Tahoma" w:eastAsia="Times New Roman" w:hAnsi="Tahoma" w:cs="Tahoma"/>
          <w:b/>
          <w:bCs/>
          <w:sz w:val="16"/>
          <w:szCs w:val="16"/>
          <w:rtl/>
        </w:rPr>
      </w:pPr>
      <w:r w:rsidRPr="00377F50">
        <w:rPr>
          <w:rFonts w:ascii="Tahoma" w:eastAsia="Times New Roman" w:hAnsi="Tahoma" w:cs="Tahoma" w:hint="cs"/>
          <w:b/>
          <w:bCs/>
          <w:sz w:val="16"/>
          <w:szCs w:val="16"/>
          <w:rtl/>
        </w:rPr>
        <w:t>הודעה</w:t>
      </w:r>
      <w:r w:rsidRPr="00377F50">
        <w:rPr>
          <w:rFonts w:ascii="Tahoma" w:eastAsia="Times New Roman" w:hAnsi="Tahoma" w:cs="Tahoma"/>
          <w:b/>
          <w:bCs/>
          <w:sz w:val="16"/>
          <w:szCs w:val="16"/>
          <w:rtl/>
        </w:rPr>
        <w:t xml:space="preserve"> </w:t>
      </w:r>
      <w:r w:rsidRPr="00377F50">
        <w:rPr>
          <w:rFonts w:ascii="Tahoma" w:eastAsia="Times New Roman" w:hAnsi="Tahoma" w:cs="Tahoma" w:hint="cs"/>
          <w:b/>
          <w:bCs/>
          <w:sz w:val="16"/>
          <w:szCs w:val="16"/>
          <w:rtl/>
        </w:rPr>
        <w:t>בדבר</w:t>
      </w:r>
      <w:r w:rsidRPr="00377F50">
        <w:rPr>
          <w:rFonts w:ascii="Tahoma" w:eastAsia="Times New Roman" w:hAnsi="Tahoma" w:cs="Tahoma"/>
          <w:b/>
          <w:bCs/>
          <w:sz w:val="16"/>
          <w:szCs w:val="16"/>
          <w:rtl/>
        </w:rPr>
        <w:t xml:space="preserve"> </w:t>
      </w:r>
      <w:r w:rsidRPr="00377F50">
        <w:rPr>
          <w:rFonts w:ascii="Tahoma" w:eastAsia="Times New Roman" w:hAnsi="Tahoma" w:cs="Tahoma" w:hint="cs"/>
          <w:b/>
          <w:bCs/>
          <w:sz w:val="16"/>
          <w:szCs w:val="16"/>
          <w:rtl/>
        </w:rPr>
        <w:t>הכוונה</w:t>
      </w:r>
      <w:r w:rsidRPr="00377F50">
        <w:rPr>
          <w:rFonts w:ascii="Tahoma" w:eastAsia="Times New Roman" w:hAnsi="Tahoma" w:cs="Tahoma"/>
          <w:b/>
          <w:bCs/>
          <w:sz w:val="16"/>
          <w:szCs w:val="16"/>
          <w:rtl/>
        </w:rPr>
        <w:t xml:space="preserve"> </w:t>
      </w:r>
      <w:r w:rsidRPr="00377F50">
        <w:rPr>
          <w:rFonts w:ascii="Tahoma" w:eastAsia="Times New Roman" w:hAnsi="Tahoma" w:cs="Tahoma" w:hint="cs"/>
          <w:b/>
          <w:bCs/>
          <w:sz w:val="16"/>
          <w:szCs w:val="16"/>
          <w:rtl/>
        </w:rPr>
        <w:t>להתקשר</w:t>
      </w:r>
      <w:r w:rsidRPr="00377F50">
        <w:rPr>
          <w:rFonts w:ascii="Tahoma" w:eastAsia="Times New Roman" w:hAnsi="Tahoma" w:cs="Tahoma"/>
          <w:b/>
          <w:bCs/>
          <w:sz w:val="16"/>
          <w:szCs w:val="16"/>
          <w:rtl/>
        </w:rPr>
        <w:t xml:space="preserve"> </w:t>
      </w:r>
      <w:r w:rsidRPr="00377F50">
        <w:rPr>
          <w:rFonts w:ascii="Tahoma" w:eastAsia="Times New Roman" w:hAnsi="Tahoma" w:cs="Tahoma" w:hint="cs"/>
          <w:b/>
          <w:bCs/>
          <w:sz w:val="16"/>
          <w:szCs w:val="16"/>
          <w:rtl/>
        </w:rPr>
        <w:t>עם</w:t>
      </w:r>
      <w:r w:rsidRPr="00377F50">
        <w:rPr>
          <w:rFonts w:ascii="Tahoma" w:eastAsia="Times New Roman" w:hAnsi="Tahoma" w:cs="Tahoma"/>
          <w:b/>
          <w:bCs/>
          <w:sz w:val="16"/>
          <w:szCs w:val="16"/>
          <w:rtl/>
        </w:rPr>
        <w:t xml:space="preserve"> </w:t>
      </w:r>
      <w:r w:rsidRPr="00377F50">
        <w:rPr>
          <w:rFonts w:ascii="Tahoma" w:eastAsia="Times New Roman" w:hAnsi="Tahoma" w:cs="Tahoma" w:hint="cs"/>
          <w:b/>
          <w:bCs/>
          <w:sz w:val="16"/>
          <w:szCs w:val="16"/>
          <w:rtl/>
        </w:rPr>
        <w:t>ספק</w:t>
      </w:r>
      <w:r w:rsidRPr="00377F50">
        <w:rPr>
          <w:rFonts w:ascii="Tahoma" w:eastAsia="Times New Roman" w:hAnsi="Tahoma" w:cs="Tahoma"/>
          <w:b/>
          <w:bCs/>
          <w:sz w:val="16"/>
          <w:szCs w:val="16"/>
          <w:rtl/>
        </w:rPr>
        <w:t xml:space="preserve"> </w:t>
      </w:r>
      <w:r w:rsidRPr="00377F50">
        <w:rPr>
          <w:rFonts w:ascii="Tahoma" w:eastAsia="Times New Roman" w:hAnsi="Tahoma" w:cs="Tahoma" w:hint="cs"/>
          <w:b/>
          <w:bCs/>
          <w:sz w:val="16"/>
          <w:szCs w:val="16"/>
          <w:rtl/>
        </w:rPr>
        <w:t>יחיד</w:t>
      </w:r>
      <w:r w:rsidRPr="00377F50">
        <w:rPr>
          <w:rFonts w:ascii="Tahoma" w:eastAsia="Times New Roman" w:hAnsi="Tahoma" w:cs="Tahoma"/>
          <w:b/>
          <w:bCs/>
          <w:sz w:val="16"/>
          <w:szCs w:val="16"/>
          <w:rtl/>
        </w:rPr>
        <w:t xml:space="preserve"> </w:t>
      </w:r>
      <w:r w:rsidRPr="00377F50">
        <w:rPr>
          <w:rFonts w:ascii="Tahoma" w:eastAsia="Times New Roman" w:hAnsi="Tahoma" w:cs="Tahoma" w:hint="cs"/>
          <w:b/>
          <w:bCs/>
          <w:sz w:val="16"/>
          <w:szCs w:val="16"/>
          <w:rtl/>
        </w:rPr>
        <w:t>הליך</w:t>
      </w:r>
      <w:r w:rsidRPr="00377F50">
        <w:rPr>
          <w:rFonts w:ascii="Tahoma" w:eastAsia="Times New Roman" w:hAnsi="Tahoma" w:cs="Tahoma"/>
          <w:b/>
          <w:bCs/>
          <w:sz w:val="16"/>
          <w:szCs w:val="16"/>
          <w:rtl/>
        </w:rPr>
        <w:t xml:space="preserve"> </w:t>
      </w:r>
      <w:r w:rsidRPr="00377F50">
        <w:rPr>
          <w:rFonts w:ascii="Tahoma" w:eastAsia="Times New Roman" w:hAnsi="Tahoma" w:cs="Tahoma" w:hint="cs"/>
          <w:b/>
          <w:bCs/>
          <w:sz w:val="16"/>
          <w:szCs w:val="16"/>
          <w:rtl/>
        </w:rPr>
        <w:t>פ</w:t>
      </w:r>
      <w:r w:rsidRPr="00377F50">
        <w:rPr>
          <w:rFonts w:ascii="Tahoma" w:eastAsia="Times New Roman" w:hAnsi="Tahoma" w:cs="Tahoma"/>
          <w:b/>
          <w:bCs/>
          <w:sz w:val="16"/>
          <w:szCs w:val="16"/>
          <w:rtl/>
        </w:rPr>
        <w:t>/</w:t>
      </w:r>
      <w:r w:rsidRPr="00377F50">
        <w:rPr>
          <w:rFonts w:ascii="Tahoma" w:eastAsia="Times New Roman" w:hAnsi="Tahoma" w:cs="Tahoma" w:hint="cs"/>
          <w:b/>
          <w:bCs/>
          <w:sz w:val="16"/>
          <w:szCs w:val="16"/>
          <w:rtl/>
        </w:rPr>
        <w:t>__________עם חברת______________</w:t>
      </w:r>
    </w:p>
    <w:p w:rsidR="00377F50" w:rsidRDefault="00377F50" w:rsidP="00377F50">
      <w:pPr>
        <w:spacing w:after="0" w:line="240" w:lineRule="auto"/>
        <w:rPr>
          <w:rFonts w:ascii="Tahoma" w:eastAsia="Times New Roman" w:hAnsi="Tahoma" w:cs="Tahoma"/>
          <w:sz w:val="16"/>
          <w:szCs w:val="16"/>
          <w:rtl/>
        </w:rPr>
      </w:pPr>
    </w:p>
    <w:p w:rsidR="00377F50" w:rsidRDefault="00377F50" w:rsidP="00377F50">
      <w:pPr>
        <w:spacing w:after="0" w:line="240" w:lineRule="auto"/>
        <w:rPr>
          <w:rFonts w:ascii="Tahoma" w:eastAsia="Times New Roman" w:hAnsi="Tahoma" w:cs="Tahoma"/>
          <w:sz w:val="16"/>
          <w:szCs w:val="16"/>
          <w:rtl/>
        </w:rPr>
      </w:pPr>
      <w:r w:rsidRPr="00377F50">
        <w:rPr>
          <w:rFonts w:ascii="Tahoma" w:eastAsia="Times New Roman" w:hAnsi="Tahoma" w:cs="Tahoma"/>
          <w:sz w:val="16"/>
          <w:szCs w:val="16"/>
          <w:rtl/>
        </w:rPr>
        <w:t xml:space="preserve">קרן קימת לישראל שוקלת להתקשר עם </w:t>
      </w:r>
      <w:r w:rsidRPr="00377F50">
        <w:rPr>
          <w:rFonts w:ascii="Tahoma" w:eastAsia="Times New Roman" w:hAnsi="Tahoma" w:cs="Tahoma"/>
          <w:b/>
          <w:bCs/>
          <w:sz w:val="16"/>
          <w:szCs w:val="16"/>
          <w:rtl/>
        </w:rPr>
        <w:t xml:space="preserve">חב' </w:t>
      </w:r>
      <w:r>
        <w:rPr>
          <w:rFonts w:ascii="Tahoma" w:eastAsia="Times New Roman" w:hAnsi="Tahoma" w:cs="Tahoma" w:hint="cs"/>
          <w:b/>
          <w:bCs/>
          <w:sz w:val="16"/>
          <w:szCs w:val="16"/>
          <w:rtl/>
        </w:rPr>
        <w:t>_____________</w:t>
      </w:r>
      <w:r w:rsidRPr="00377F50">
        <w:rPr>
          <w:rFonts w:ascii="Tahoma" w:eastAsia="Times New Roman" w:hAnsi="Tahoma" w:cs="Tahoma"/>
          <w:b/>
          <w:bCs/>
          <w:sz w:val="16"/>
          <w:szCs w:val="16"/>
          <w:rtl/>
        </w:rPr>
        <w:t xml:space="preserve"> </w:t>
      </w:r>
      <w:r w:rsidRPr="00377F50">
        <w:rPr>
          <w:rFonts w:ascii="Tahoma" w:eastAsia="Times New Roman" w:hAnsi="Tahoma" w:cs="Tahoma"/>
          <w:sz w:val="16"/>
          <w:szCs w:val="16"/>
          <w:rtl/>
        </w:rPr>
        <w:t xml:space="preserve">כספק יחיד </w:t>
      </w:r>
      <w:r>
        <w:rPr>
          <w:rFonts w:ascii="Tahoma" w:eastAsia="Times New Roman" w:hAnsi="Tahoma" w:cs="Tahoma" w:hint="cs"/>
          <w:sz w:val="16"/>
          <w:szCs w:val="16"/>
          <w:rtl/>
        </w:rPr>
        <w:t>ל______________</w:t>
      </w:r>
      <w:r w:rsidRPr="00377F50">
        <w:rPr>
          <w:rFonts w:ascii="Tahoma" w:eastAsia="Times New Roman" w:hAnsi="Tahoma" w:cs="Tahoma"/>
          <w:sz w:val="16"/>
          <w:szCs w:val="16"/>
          <w:rtl/>
        </w:rPr>
        <w:t xml:space="preserve"> </w:t>
      </w:r>
    </w:p>
    <w:p w:rsidR="00377F50" w:rsidRPr="00377F50" w:rsidRDefault="00377F50" w:rsidP="00377F50">
      <w:pPr>
        <w:spacing w:after="0" w:line="240" w:lineRule="auto"/>
        <w:rPr>
          <w:rFonts w:ascii="Tahoma" w:eastAsia="Times New Roman" w:hAnsi="Tahoma" w:cs="Tahoma"/>
          <w:sz w:val="16"/>
          <w:szCs w:val="16"/>
          <w:rtl/>
        </w:rPr>
      </w:pPr>
    </w:p>
    <w:p w:rsidR="00377F50" w:rsidRDefault="00377F50" w:rsidP="00377F50">
      <w:pPr>
        <w:spacing w:after="0" w:line="240" w:lineRule="auto"/>
        <w:rPr>
          <w:rFonts w:ascii="Tahoma" w:eastAsia="Times New Roman" w:hAnsi="Tahoma" w:cs="Tahoma"/>
          <w:sz w:val="16"/>
          <w:szCs w:val="16"/>
          <w:rtl/>
        </w:rPr>
      </w:pPr>
      <w:r w:rsidRPr="00377F50">
        <w:rPr>
          <w:rFonts w:ascii="Tahoma" w:eastAsia="Times New Roman" w:hAnsi="Tahoma" w:cs="Tahoma"/>
          <w:sz w:val="16"/>
          <w:szCs w:val="16"/>
          <w:rtl/>
        </w:rPr>
        <w:t>א</w:t>
      </w:r>
      <w:r>
        <w:rPr>
          <w:rFonts w:ascii="Tahoma" w:eastAsia="Times New Roman" w:hAnsi="Tahoma" w:cs="Tahoma"/>
          <w:sz w:val="16"/>
          <w:szCs w:val="16"/>
          <w:rtl/>
        </w:rPr>
        <w:t xml:space="preserve">ומדן היקף ההתקשרות  הוא: </w:t>
      </w:r>
      <w:r>
        <w:rPr>
          <w:rFonts w:ascii="Tahoma" w:eastAsia="Times New Roman" w:hAnsi="Tahoma" w:cs="Tahoma" w:hint="cs"/>
          <w:sz w:val="16"/>
          <w:szCs w:val="16"/>
          <w:rtl/>
        </w:rPr>
        <w:t>____________________</w:t>
      </w:r>
    </w:p>
    <w:p w:rsidR="00377F50" w:rsidRDefault="00377F50" w:rsidP="00377F50">
      <w:pPr>
        <w:spacing w:after="0" w:line="240" w:lineRule="auto"/>
        <w:rPr>
          <w:rFonts w:ascii="Tahoma" w:eastAsia="Times New Roman" w:hAnsi="Tahoma" w:cs="Tahoma"/>
          <w:sz w:val="16"/>
          <w:szCs w:val="16"/>
          <w:rtl/>
        </w:rPr>
      </w:pPr>
    </w:p>
    <w:p w:rsidR="00377F50" w:rsidRPr="00377F50" w:rsidRDefault="00377F50" w:rsidP="00377F50">
      <w:pPr>
        <w:spacing w:after="0" w:line="240" w:lineRule="auto"/>
        <w:rPr>
          <w:rFonts w:ascii="Tahoma" w:eastAsia="Times New Roman" w:hAnsi="Tahoma" w:cs="Tahoma"/>
          <w:sz w:val="16"/>
          <w:szCs w:val="16"/>
          <w:rtl/>
        </w:rPr>
      </w:pPr>
      <w:r w:rsidRPr="00377F50">
        <w:rPr>
          <w:rFonts w:ascii="Tahoma" w:eastAsia="Times New Roman" w:hAnsi="Tahoma" w:cs="Tahoma"/>
          <w:sz w:val="16"/>
          <w:szCs w:val="16"/>
          <w:rtl/>
        </w:rPr>
        <w:t xml:space="preserve">על פי חוות דעת של הגורם המקצועי עולה כי חברת </w:t>
      </w:r>
      <w:r>
        <w:rPr>
          <w:rFonts w:ascii="Tahoma" w:eastAsia="Times New Roman" w:hAnsi="Tahoma" w:cs="Tahoma" w:hint="cs"/>
          <w:b/>
          <w:bCs/>
          <w:sz w:val="16"/>
          <w:szCs w:val="16"/>
          <w:rtl/>
        </w:rPr>
        <w:t>_______________</w:t>
      </w:r>
      <w:r w:rsidRPr="00377F50">
        <w:rPr>
          <w:rFonts w:ascii="Tahoma" w:eastAsia="Times New Roman" w:hAnsi="Tahoma" w:cs="Tahoma"/>
          <w:b/>
          <w:bCs/>
          <w:sz w:val="16"/>
          <w:szCs w:val="16"/>
          <w:rtl/>
        </w:rPr>
        <w:t xml:space="preserve"> </w:t>
      </w:r>
      <w:r w:rsidRPr="00377F50">
        <w:rPr>
          <w:rFonts w:ascii="Tahoma" w:eastAsia="Times New Roman" w:hAnsi="Tahoma" w:cs="Tahoma"/>
          <w:sz w:val="16"/>
          <w:szCs w:val="16"/>
          <w:rtl/>
        </w:rPr>
        <w:t>הינה הספק היחיד בתחום הנדרש.</w:t>
      </w:r>
    </w:p>
    <w:p w:rsidR="00377F50" w:rsidRPr="00377F50" w:rsidRDefault="00377F50" w:rsidP="00377F50">
      <w:pPr>
        <w:spacing w:after="0" w:line="240" w:lineRule="auto"/>
        <w:rPr>
          <w:rFonts w:ascii="Tahoma" w:eastAsia="Times New Roman" w:hAnsi="Tahoma" w:cs="Tahoma"/>
          <w:sz w:val="16"/>
          <w:szCs w:val="16"/>
          <w:rtl/>
        </w:rPr>
      </w:pPr>
      <w:r w:rsidRPr="00377F50">
        <w:rPr>
          <w:rFonts w:ascii="Tahoma" w:eastAsia="Times New Roman" w:hAnsi="Tahoma" w:cs="Tahoma"/>
          <w:sz w:val="16"/>
          <w:szCs w:val="16"/>
          <w:rtl/>
        </w:rPr>
        <w:t> </w:t>
      </w:r>
    </w:p>
    <w:p w:rsidR="00377F50" w:rsidRDefault="00377F50" w:rsidP="00377F50">
      <w:pPr>
        <w:spacing w:after="0" w:line="240" w:lineRule="auto"/>
        <w:rPr>
          <w:rFonts w:ascii="Tahoma" w:eastAsia="Times New Roman" w:hAnsi="Tahoma" w:cs="Tahoma"/>
          <w:sz w:val="16"/>
          <w:szCs w:val="16"/>
          <w:rtl/>
        </w:rPr>
      </w:pPr>
      <w:r w:rsidRPr="00377F50">
        <w:rPr>
          <w:rFonts w:ascii="Tahoma" w:eastAsia="Times New Roman" w:hAnsi="Tahoma" w:cs="Tahoma"/>
          <w:noProof/>
          <w:color w:val="0000FF"/>
          <w:sz w:val="16"/>
          <w:szCs w:val="16"/>
        </w:rPr>
        <w:drawing>
          <wp:inline distT="0" distB="0" distL="0" distR="0" wp14:anchorId="2F10708C" wp14:editId="1E53032E">
            <wp:extent cx="295275" cy="295275"/>
            <wp:effectExtent l="0" t="0" r="9525" b="9525"/>
            <wp:docPr id="1" name="תמונה 1" descr="http://www.kkl.org.il/files/PDF.JPG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kl.org.il/files/PDF.JPG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F50">
        <w:rPr>
          <w:rFonts w:ascii="Tahoma" w:eastAsia="Times New Roman" w:hAnsi="Tahoma" w:cs="Tahoma"/>
          <w:sz w:val="16"/>
          <w:szCs w:val="16"/>
          <w:rtl/>
        </w:rPr>
        <w:t> </w:t>
      </w:r>
      <w:hyperlink r:id="rId6" w:tgtFrame="_blank" w:history="1">
        <w:r w:rsidRPr="00377F50">
          <w:rPr>
            <w:rFonts w:ascii="Tahoma" w:eastAsia="Times New Roman" w:hAnsi="Tahoma" w:cs="Tahoma"/>
            <w:color w:val="0000FF"/>
            <w:sz w:val="16"/>
            <w:szCs w:val="16"/>
            <w:u w:val="single"/>
            <w:rtl/>
          </w:rPr>
          <w:t>לחוות דעת של הגורם המקצועי</w:t>
        </w:r>
      </w:hyperlink>
      <w:r w:rsidRPr="00377F50">
        <w:rPr>
          <w:rFonts w:ascii="Tahoma" w:eastAsia="Times New Roman" w:hAnsi="Tahoma" w:cs="Tahoma"/>
          <w:sz w:val="16"/>
          <w:szCs w:val="16"/>
          <w:rtl/>
        </w:rPr>
        <w:t> </w:t>
      </w:r>
      <w:r w:rsidRPr="00377F50">
        <w:rPr>
          <w:rFonts w:ascii="Tahoma" w:eastAsia="Times New Roman" w:hAnsi="Tahoma" w:cs="Tahoma"/>
          <w:color w:val="0000FF"/>
          <w:sz w:val="16"/>
          <w:szCs w:val="16"/>
          <w:rtl/>
        </w:rPr>
        <w:t>»</w:t>
      </w:r>
    </w:p>
    <w:p w:rsidR="00377F50" w:rsidRDefault="00377F50" w:rsidP="00377F50">
      <w:pPr>
        <w:spacing w:after="0" w:line="240" w:lineRule="auto"/>
        <w:rPr>
          <w:rFonts w:ascii="Tahoma" w:eastAsia="Times New Roman" w:hAnsi="Tahoma" w:cs="Tahoma"/>
          <w:sz w:val="16"/>
          <w:szCs w:val="16"/>
          <w:rtl/>
        </w:rPr>
      </w:pPr>
    </w:p>
    <w:p w:rsidR="00377F50" w:rsidRDefault="00377F50" w:rsidP="00377F50">
      <w:pPr>
        <w:spacing w:after="0" w:line="240" w:lineRule="auto"/>
        <w:rPr>
          <w:rFonts w:ascii="Tahoma" w:eastAsia="Times New Roman" w:hAnsi="Tahoma" w:cs="Tahoma"/>
          <w:sz w:val="16"/>
          <w:szCs w:val="16"/>
          <w:rtl/>
        </w:rPr>
      </w:pPr>
    </w:p>
    <w:p w:rsidR="00377F50" w:rsidRPr="00377F50" w:rsidRDefault="00377F50" w:rsidP="00377F50">
      <w:pPr>
        <w:spacing w:after="0" w:line="240" w:lineRule="auto"/>
        <w:rPr>
          <w:rFonts w:ascii="Tahoma" w:eastAsia="Times New Roman" w:hAnsi="Tahoma" w:cs="Tahoma"/>
          <w:sz w:val="16"/>
          <w:szCs w:val="16"/>
          <w:rtl/>
        </w:rPr>
      </w:pPr>
    </w:p>
    <w:p w:rsidR="00377F50" w:rsidRPr="00377F50" w:rsidRDefault="00377F50" w:rsidP="00377F50">
      <w:pPr>
        <w:spacing w:after="0" w:line="240" w:lineRule="auto"/>
        <w:rPr>
          <w:rFonts w:ascii="Tahoma" w:eastAsia="Times New Roman" w:hAnsi="Tahoma" w:cs="Tahoma"/>
          <w:sz w:val="16"/>
          <w:szCs w:val="16"/>
          <w:rtl/>
        </w:rPr>
      </w:pPr>
      <w:r w:rsidRPr="00377F50">
        <w:rPr>
          <w:rFonts w:ascii="Tahoma" w:eastAsia="Times New Roman" w:hAnsi="Tahoma" w:cs="Tahoma"/>
          <w:sz w:val="16"/>
          <w:szCs w:val="16"/>
          <w:rtl/>
        </w:rPr>
        <w:t xml:space="preserve">אדם הסבור כי קיים ספק אחר המסוגל לבצע את ההתקשרות, רשאי לפנות למר </w:t>
      </w:r>
      <w:r>
        <w:rPr>
          <w:rFonts w:ascii="Tahoma" w:eastAsia="Times New Roman" w:hAnsi="Tahoma" w:cs="Tahoma" w:hint="cs"/>
          <w:sz w:val="16"/>
          <w:szCs w:val="16"/>
          <w:rtl/>
        </w:rPr>
        <w:t xml:space="preserve">/ גב'_____________ </w:t>
      </w:r>
      <w:r w:rsidRPr="00377F50">
        <w:rPr>
          <w:rFonts w:ascii="Tahoma" w:eastAsia="Times New Roman" w:hAnsi="Tahoma" w:cs="Tahoma"/>
          <w:sz w:val="16"/>
          <w:szCs w:val="16"/>
          <w:rtl/>
        </w:rPr>
        <w:t>בטלפון:  </w:t>
      </w:r>
      <w:r>
        <w:rPr>
          <w:rFonts w:ascii="Tahoma" w:eastAsia="Times New Roman" w:hAnsi="Tahoma" w:cs="Tahoma" w:hint="cs"/>
          <w:sz w:val="16"/>
          <w:szCs w:val="16"/>
          <w:rtl/>
          <w:cs/>
        </w:rPr>
        <w:t>___________</w:t>
      </w:r>
      <w:r w:rsidRPr="00377F50">
        <w:rPr>
          <w:rFonts w:ascii="Tahoma" w:eastAsia="Times New Roman" w:hAnsi="Tahoma" w:cs="Tahoma"/>
          <w:sz w:val="16"/>
          <w:szCs w:val="16"/>
          <w:rtl/>
        </w:rPr>
        <w:t xml:space="preserve">‏ או בדוא"ל </w:t>
      </w:r>
      <w:hyperlink r:id="rId7" w:history="1">
        <w:r>
          <w:rPr>
            <w:rFonts w:ascii="Tahoma" w:eastAsia="Times New Roman" w:hAnsi="Tahoma" w:cs="Tahoma" w:hint="cs"/>
            <w:color w:val="0000FF"/>
            <w:sz w:val="16"/>
            <w:szCs w:val="16"/>
            <w:u w:val="single"/>
            <w:rtl/>
          </w:rPr>
          <w:t>___________</w:t>
        </w:r>
      </w:hyperlink>
      <w:r w:rsidRPr="00377F50">
        <w:rPr>
          <w:rFonts w:ascii="Tahoma" w:eastAsia="Times New Roman" w:hAnsi="Tahoma" w:cs="Tahoma"/>
          <w:sz w:val="16"/>
          <w:szCs w:val="16"/>
          <w:rtl/>
        </w:rPr>
        <w:t xml:space="preserve">  עד לתאריך </w:t>
      </w:r>
      <w:r>
        <w:rPr>
          <w:rFonts w:ascii="Tahoma" w:eastAsia="Times New Roman" w:hAnsi="Tahoma" w:cs="Tahoma" w:hint="cs"/>
          <w:b/>
          <w:bCs/>
          <w:sz w:val="16"/>
          <w:szCs w:val="16"/>
          <w:rtl/>
        </w:rPr>
        <w:t>______________</w:t>
      </w:r>
      <w:r w:rsidRPr="00377F50">
        <w:rPr>
          <w:rFonts w:ascii="Tahoma" w:eastAsia="Times New Roman" w:hAnsi="Tahoma" w:cs="Tahoma"/>
          <w:b/>
          <w:bCs/>
          <w:sz w:val="16"/>
          <w:szCs w:val="16"/>
          <w:rtl/>
        </w:rPr>
        <w:t>.</w:t>
      </w:r>
    </w:p>
    <w:p w:rsidR="00B11AB8" w:rsidRDefault="00B11AB8">
      <w:pPr>
        <w:rPr>
          <w:rFonts w:hint="cs"/>
        </w:rPr>
      </w:pPr>
      <w:bookmarkStart w:id="0" w:name="_GoBack"/>
      <w:bookmarkEnd w:id="0"/>
    </w:p>
    <w:sectPr w:rsidR="00B11AB8" w:rsidSect="00856BF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50"/>
    <w:rsid w:val="00377F50"/>
    <w:rsid w:val="00856BF2"/>
    <w:rsid w:val="00B1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17720-B57F-49DF-8F46-35B16AA5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1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7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amiZ@kkl.org.il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dhtmled0:files/HEBREW_FILES/michrazim/2017/single-vendor-1429-17-Opinion.pdf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hyperlink" Target="dhtmled0:files/HEBREW_FILES/michrazim/2017/single-vendor-1429-17-Opinion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4319793AD2A714B90A60764ED258E42" ma:contentTypeVersion="8" ma:contentTypeDescription="צור מסמך חדש." ma:contentTypeScope="" ma:versionID="9c3e529504dd5be2e53dd2dc33e73283">
  <xsd:schema xmlns:xsd="http://www.w3.org/2001/XMLSchema" xmlns:xs="http://www.w3.org/2001/XMLSchema" xmlns:p="http://schemas.microsoft.com/office/2006/metadata/properties" xmlns:ns2="12313cd8-f5d1-43ef-9c6a-7ff5f82f1c6a" xmlns:ns3="0374fca2-e941-4e9f-af28-2c87ff778d57" targetNamespace="http://schemas.microsoft.com/office/2006/metadata/properties" ma:root="true" ma:fieldsID="7bb2b407de53e1b59c17f9a06e4762dc" ns2:_="" ns3:_="">
    <xsd:import namespace="12313cd8-f5d1-43ef-9c6a-7ff5f82f1c6a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_x05e7__x05d8__x05d2__x05d5__x05e8__x05d9__x05d4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13cd8-f5d1-43ef-9c6a-7ff5f82f1c6a" elementFormDefault="qualified">
    <xsd:import namespace="http://schemas.microsoft.com/office/2006/documentManagement/types"/>
    <xsd:import namespace="http://schemas.microsoft.com/office/infopath/2007/PartnerControls"/>
    <xsd:element name="_x05e7__x05d8__x05d2__x05d5__x05e8__x05d9__x05d4_" ma:index="4" nillable="true" ma:displayName="קטגוריה" ma:default="טפסים-ועדת מכרזים" ma:format="Dropdown" ma:internalName="_x05e7__x05d8__x05d2__x05d5__x05e8__x05d9__x05d4_" ma:readOnly="false">
      <xsd:simpleType>
        <xsd:restriction base="dms:Choice">
          <xsd:enumeration value="טפסים-ועדת מכרזים"/>
          <xsd:enumeration value="תבניות של מכתבים ופרוטוקולים עם מציעים"/>
          <xsd:enumeration value="טפסים-ועדת שותפויות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סוג תוכן"/>
        <xsd:element ref="dc:title" minOccurs="0" maxOccurs="1" ma:index="3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7__x05d8__x05d2__x05d5__x05e8__x05d9__x05d4_ xmlns="12313cd8-f5d1-43ef-9c6a-7ff5f82f1c6a">תבניות של מכתבים ופרוטוקולים עם מציעים</_x05e7__x05d8__x05d2__x05d5__x05e8__x05d9__x05d4_>
  </documentManagement>
</p:properties>
</file>

<file path=customXml/itemProps1.xml><?xml version="1.0" encoding="utf-8"?>
<ds:datastoreItem xmlns:ds="http://schemas.openxmlformats.org/officeDocument/2006/customXml" ds:itemID="{78A33D98-D06C-4409-9D80-4B28F32D6D48}"/>
</file>

<file path=customXml/itemProps2.xml><?xml version="1.0" encoding="utf-8"?>
<ds:datastoreItem xmlns:ds="http://schemas.openxmlformats.org/officeDocument/2006/customXml" ds:itemID="{EB47FA4C-DD6B-4502-A8C9-67CA53FECFA1}"/>
</file>

<file path=customXml/itemProps3.xml><?xml version="1.0" encoding="utf-8"?>
<ds:datastoreItem xmlns:ds="http://schemas.openxmlformats.org/officeDocument/2006/customXml" ds:itemID="{78D3798E-25E9-4CB1-9AC8-3CE7981053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דבורה אבוחצירא</dc:creator>
  <cp:keywords/>
  <dc:description/>
  <cp:lastModifiedBy>דבורה אבוחצירא</cp:lastModifiedBy>
  <cp:revision>1</cp:revision>
  <dcterms:created xsi:type="dcterms:W3CDTF">2017-05-15T08:00:00Z</dcterms:created>
  <dcterms:modified xsi:type="dcterms:W3CDTF">2017-05-15T08:03:00Z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0x01010064319793AD2A714B90A60764ED258E42</vt:lpwstr>
  </property>
</Properties>
</file>