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E81C" w14:textId="29315440" w:rsidR="00FE4CD1" w:rsidRPr="0015492C" w:rsidRDefault="0067520B" w:rsidP="00FE4CD1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15492C">
        <w:rPr>
          <w:rFonts w:ascii="David" w:hAnsi="David" w:cs="David"/>
          <w:sz w:val="24"/>
          <w:szCs w:val="24"/>
          <w:rtl/>
        </w:rPr>
        <w:t xml:space="preserve">מכרז </w:t>
      </w:r>
      <w:r w:rsidR="00FB0896" w:rsidRPr="0015492C">
        <w:rPr>
          <w:rFonts w:ascii="David" w:hAnsi="David" w:cs="David"/>
          <w:sz w:val="24"/>
          <w:szCs w:val="24"/>
          <w:rtl/>
        </w:rPr>
        <w:t>מסגרת</w:t>
      </w:r>
      <w:r w:rsidRPr="0015492C">
        <w:rPr>
          <w:rFonts w:ascii="David" w:hAnsi="David" w:cs="David"/>
          <w:sz w:val="24"/>
          <w:szCs w:val="24"/>
          <w:rtl/>
        </w:rPr>
        <w:t>:</w:t>
      </w:r>
      <w:r w:rsidR="005261A1" w:rsidRPr="0015492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822B66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מס' </w:t>
      </w:r>
      <w:r w:rsidR="00C50275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>7716</w:t>
      </w:r>
      <w:r w:rsidR="005261A1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>/</w:t>
      </w:r>
      <w:r w:rsidR="00C50275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>18</w:t>
      </w:r>
    </w:p>
    <w:p w14:paraId="7D68AA87" w14:textId="077D8939" w:rsidR="00FB0896" w:rsidRPr="0015492C" w:rsidRDefault="0067520B" w:rsidP="005261A1">
      <w:pPr>
        <w:jc w:val="center"/>
        <w:rPr>
          <w:rFonts w:ascii="David" w:hAnsi="David" w:cs="David"/>
          <w:sz w:val="24"/>
          <w:szCs w:val="24"/>
          <w:u w:val="single"/>
          <w:rtl/>
        </w:rPr>
      </w:pPr>
      <w:r w:rsidRPr="0015492C">
        <w:rPr>
          <w:rFonts w:ascii="David" w:hAnsi="David" w:cs="David"/>
          <w:sz w:val="24"/>
          <w:szCs w:val="24"/>
          <w:rtl/>
        </w:rPr>
        <w:t>שם</w:t>
      </w:r>
      <w:r w:rsidR="00FB0896" w:rsidRPr="0015492C">
        <w:rPr>
          <w:rFonts w:ascii="David" w:hAnsi="David" w:cs="David"/>
          <w:sz w:val="24"/>
          <w:szCs w:val="24"/>
          <w:rtl/>
        </w:rPr>
        <w:t xml:space="preserve"> </w:t>
      </w:r>
      <w:r w:rsidR="00FE4CD1" w:rsidRPr="0015492C">
        <w:rPr>
          <w:rFonts w:ascii="David" w:hAnsi="David" w:cs="David"/>
          <w:sz w:val="24"/>
          <w:szCs w:val="24"/>
          <w:rtl/>
        </w:rPr>
        <w:t>:</w:t>
      </w:r>
      <w:r w:rsidR="00FE4CD1" w:rsidRPr="0015492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822B66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מתן </w:t>
      </w:r>
      <w:r w:rsidR="00D32016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>שירות</w:t>
      </w:r>
      <w:r w:rsidR="00C50275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>י</w:t>
      </w:r>
      <w:r w:rsidR="00D32016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="00C50275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>דפוס</w:t>
      </w:r>
      <w:r w:rsidR="005261A1"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</w:t>
      </w:r>
      <w:r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>עבור</w:t>
      </w:r>
      <w:r w:rsidRPr="0015492C">
        <w:rPr>
          <w:rFonts w:ascii="David" w:hAnsi="David" w:cs="David"/>
          <w:sz w:val="24"/>
          <w:szCs w:val="24"/>
          <w:u w:val="single"/>
          <w:rtl/>
        </w:rPr>
        <w:t xml:space="preserve"> </w:t>
      </w:r>
      <w:r w:rsidRPr="0015492C">
        <w:rPr>
          <w:rFonts w:ascii="David" w:hAnsi="David" w:cs="David"/>
          <w:b/>
          <w:bCs/>
          <w:sz w:val="24"/>
          <w:szCs w:val="24"/>
          <w:u w:val="single"/>
          <w:rtl/>
        </w:rPr>
        <w:t>קרן קימת לישראל</w:t>
      </w:r>
    </w:p>
    <w:p w14:paraId="683FE33D" w14:textId="64C036ED" w:rsidR="00726CC4" w:rsidRDefault="00FB0896" w:rsidP="00D32016">
      <w:pPr>
        <w:jc w:val="center"/>
        <w:rPr>
          <w:rFonts w:ascii="David" w:hAnsi="David" w:cs="David"/>
          <w:color w:val="FF0000"/>
          <w:sz w:val="24"/>
          <w:szCs w:val="24"/>
          <w:rtl/>
        </w:rPr>
      </w:pPr>
      <w:r w:rsidRPr="0015492C">
        <w:rPr>
          <w:rFonts w:ascii="David" w:hAnsi="David" w:cs="David"/>
          <w:sz w:val="24"/>
          <w:szCs w:val="24"/>
          <w:rtl/>
        </w:rPr>
        <w:t>גורם אחראי לחוזה:</w:t>
      </w:r>
      <w:r w:rsidR="007D6E34" w:rsidRPr="0015492C">
        <w:rPr>
          <w:rFonts w:ascii="David" w:hAnsi="David" w:cs="David"/>
          <w:sz w:val="24"/>
          <w:szCs w:val="24"/>
          <w:rtl/>
        </w:rPr>
        <w:t xml:space="preserve"> </w:t>
      </w:r>
      <w:r w:rsidR="00822B66" w:rsidRPr="0015492C">
        <w:rPr>
          <w:rFonts w:ascii="David" w:hAnsi="David" w:cs="David"/>
          <w:sz w:val="24"/>
          <w:szCs w:val="24"/>
          <w:rtl/>
        </w:rPr>
        <w:t>זיוה פנחס</w:t>
      </w:r>
    </w:p>
    <w:p w14:paraId="4D679ABC" w14:textId="5018B432" w:rsidR="00714320" w:rsidRPr="00582D87" w:rsidRDefault="00714320" w:rsidP="00714320">
      <w:pPr>
        <w:jc w:val="center"/>
        <w:rPr>
          <w:rFonts w:ascii="David" w:hAnsi="David" w:cs="David"/>
          <w:sz w:val="24"/>
          <w:szCs w:val="24"/>
          <w:rtl/>
        </w:rPr>
      </w:pPr>
      <w:r w:rsidRPr="00582D87">
        <w:rPr>
          <w:rFonts w:ascii="David" w:hAnsi="David" w:cs="David" w:hint="cs"/>
          <w:sz w:val="24"/>
          <w:szCs w:val="24"/>
          <w:rtl/>
        </w:rPr>
        <w:t xml:space="preserve">גורם מקצועי: </w:t>
      </w:r>
      <w:r>
        <w:rPr>
          <w:rFonts w:ascii="David" w:hAnsi="David" w:cs="David" w:hint="cs"/>
          <w:sz w:val="24"/>
          <w:szCs w:val="24"/>
          <w:rtl/>
        </w:rPr>
        <w:t>מורן הר יחזקאלי</w:t>
      </w:r>
    </w:p>
    <w:p w14:paraId="5BA2610F" w14:textId="77777777" w:rsidR="0015492C" w:rsidRPr="0015492C" w:rsidRDefault="0015492C" w:rsidP="00D32016">
      <w:pPr>
        <w:jc w:val="center"/>
        <w:rPr>
          <w:rFonts w:ascii="David" w:hAnsi="David" w:cs="David"/>
          <w:color w:val="FF0000"/>
          <w:sz w:val="24"/>
          <w:szCs w:val="24"/>
          <w:rtl/>
        </w:rPr>
      </w:pPr>
    </w:p>
    <w:tbl>
      <w:tblPr>
        <w:tblStyle w:val="a4"/>
        <w:bidiVisual/>
        <w:tblW w:w="8646" w:type="dxa"/>
        <w:tblInd w:w="-306" w:type="dxa"/>
        <w:tblLook w:val="04A0" w:firstRow="1" w:lastRow="0" w:firstColumn="1" w:lastColumn="0" w:noHBand="0" w:noVBand="1"/>
      </w:tblPr>
      <w:tblGrid>
        <w:gridCol w:w="1278"/>
        <w:gridCol w:w="7368"/>
      </w:tblGrid>
      <w:tr w:rsidR="00FB0896" w:rsidRPr="0015492C" w14:paraId="58E3D9C9" w14:textId="77777777" w:rsidTr="001D3045">
        <w:tc>
          <w:tcPr>
            <w:tcW w:w="1278" w:type="dxa"/>
            <w:shd w:val="clear" w:color="auto" w:fill="FBE4D5" w:themeFill="accent2" w:themeFillTint="33"/>
          </w:tcPr>
          <w:p w14:paraId="1DBCA0F7" w14:textId="77777777" w:rsidR="00FB0896" w:rsidRPr="0015492C" w:rsidRDefault="00FB0896" w:rsidP="00D618E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פרוט על השירות בחוזה זה</w:t>
            </w:r>
          </w:p>
        </w:tc>
        <w:tc>
          <w:tcPr>
            <w:tcW w:w="7368" w:type="dxa"/>
          </w:tcPr>
          <w:p w14:paraId="1B9A40F6" w14:textId="0D724C23" w:rsidR="00C50275" w:rsidRPr="0015492C" w:rsidRDefault="00C50275" w:rsidP="0015492C">
            <w:pPr>
              <w:pStyle w:val="a3"/>
              <w:numPr>
                <w:ilvl w:val="0"/>
                <w:numId w:val="4"/>
              </w:numPr>
              <w:spacing w:line="480" w:lineRule="auto"/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</w:rPr>
            </w:pPr>
            <w:r w:rsidRPr="0015492C"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  <w:rtl/>
              </w:rPr>
              <w:t>הליך מפ/7716/18</w:t>
            </w:r>
            <w:r w:rsidR="00787398">
              <w:rPr>
                <w:rStyle w:val="aac6a6777f5db4c37a74fa851e4ae9dae371"/>
                <w:rFonts w:ascii="David" w:eastAsia="Times New Roman" w:hAnsi="David" w:cs="David" w:hint="cs"/>
                <w:sz w:val="24"/>
                <w:szCs w:val="24"/>
                <w:rtl/>
              </w:rPr>
              <w:t xml:space="preserve"> </w:t>
            </w:r>
            <w:r w:rsidRPr="0015492C"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  <w:rtl/>
              </w:rPr>
              <w:t>למתן שירותי דפוס לכ</w:t>
            </w:r>
            <w:r w:rsidR="00787398">
              <w:rPr>
                <w:rStyle w:val="aac6a6777f5db4c37a74fa851e4ae9dae371"/>
                <w:rFonts w:ascii="David" w:eastAsia="Times New Roman" w:hAnsi="David" w:cs="David" w:hint="cs"/>
                <w:sz w:val="24"/>
                <w:szCs w:val="24"/>
                <w:rtl/>
              </w:rPr>
              <w:t>ל</w:t>
            </w:r>
            <w:r w:rsidRPr="0015492C"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  <w:rtl/>
              </w:rPr>
              <w:t>ל יחידות קקל</w:t>
            </w:r>
            <w:r w:rsidR="00787398">
              <w:rPr>
                <w:rStyle w:val="aac6a6777f5db4c37a74fa851e4ae9dae371"/>
                <w:rFonts w:ascii="David" w:eastAsia="Times New Roman" w:hAnsi="David" w:cs="David" w:hint="cs"/>
                <w:sz w:val="24"/>
                <w:szCs w:val="24"/>
                <w:rtl/>
              </w:rPr>
              <w:t>.</w:t>
            </w:r>
          </w:p>
          <w:p w14:paraId="416FA7F7" w14:textId="5A4D5B9B" w:rsidR="005261A1" w:rsidRPr="0015492C" w:rsidRDefault="00C50275" w:rsidP="0015492C">
            <w:pPr>
              <w:pStyle w:val="a3"/>
              <w:numPr>
                <w:ilvl w:val="0"/>
                <w:numId w:val="4"/>
              </w:numPr>
              <w:spacing w:line="480" w:lineRule="auto"/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</w:rPr>
            </w:pPr>
            <w:r w:rsidRPr="0015492C"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  <w:rtl/>
              </w:rPr>
              <w:t xml:space="preserve">המכרז ייתן ביטוי להפקות הדפוס הייחודיות שמבצעות חלק מיחידות קק"ל </w:t>
            </w:r>
            <w:r w:rsidR="00714320">
              <w:rPr>
                <w:rStyle w:val="aac6a6777f5db4c37a74fa851e4ae9dae371"/>
                <w:rFonts w:ascii="David" w:eastAsia="Times New Roman" w:hAnsi="David" w:cs="David" w:hint="cs"/>
                <w:sz w:val="24"/>
                <w:szCs w:val="24"/>
                <w:rtl/>
              </w:rPr>
              <w:t>ו</w:t>
            </w:r>
            <w:r w:rsidRPr="0015492C">
              <w:rPr>
                <w:rStyle w:val="aac6a6777f5db4c37a74fa851e4ae9dae371"/>
                <w:rFonts w:ascii="David" w:eastAsia="Times New Roman" w:hAnsi="David" w:cs="David"/>
                <w:sz w:val="24"/>
                <w:szCs w:val="24"/>
                <w:rtl/>
              </w:rPr>
              <w:t>לפעולות בסיס אשר קק"ל איננה יכולה לבצע מקומית.</w:t>
            </w:r>
          </w:p>
          <w:p w14:paraId="6877D99A" w14:textId="243FAB63" w:rsidR="00C50275" w:rsidRPr="0015492C" w:rsidRDefault="00787398" w:rsidP="00787398">
            <w:pPr>
              <w:pStyle w:val="a3"/>
              <w:numPr>
                <w:ilvl w:val="0"/>
                <w:numId w:val="4"/>
              </w:numPr>
              <w:spacing w:line="480" w:lineRule="auto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787398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</w:rPr>
              <w:t>הזמנ</w:t>
            </w:r>
            <w:r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</w:rPr>
              <w:t>ו</w:t>
            </w:r>
            <w:r w:rsidRPr="00787398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</w:rPr>
              <w:t xml:space="preserve">ת </w:t>
            </w:r>
            <w:r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</w:rPr>
              <w:t>ע</w:t>
            </w:r>
            <w:r>
              <w:rPr>
                <w:rFonts w:hint="cs"/>
                <w:b/>
                <w:bCs/>
                <w:rtl/>
              </w:rPr>
              <w:t>בודה</w:t>
            </w:r>
            <w:r w:rsidRPr="00787398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</w:rPr>
              <w:t>י</w:t>
            </w:r>
            <w:r>
              <w:rPr>
                <w:rFonts w:hint="cs"/>
                <w:b/>
                <w:bCs/>
                <w:rtl/>
              </w:rPr>
              <w:t>בוצעו מול מורן הר יחזקאלי</w:t>
            </w:r>
            <w:r w:rsidRPr="00787398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.</w:t>
            </w:r>
          </w:p>
        </w:tc>
      </w:tr>
    </w:tbl>
    <w:p w14:paraId="3826E2FD" w14:textId="115B7983" w:rsidR="00D618E8" w:rsidRPr="0015492C" w:rsidRDefault="00D618E8" w:rsidP="00D618E8">
      <w:pPr>
        <w:rPr>
          <w:rFonts w:ascii="David" w:hAnsi="David" w:cs="David"/>
          <w:sz w:val="24"/>
          <w:szCs w:val="24"/>
          <w:rtl/>
        </w:rPr>
      </w:pPr>
    </w:p>
    <w:tbl>
      <w:tblPr>
        <w:tblStyle w:val="a4"/>
        <w:bidiVisual/>
        <w:tblW w:w="8639" w:type="dxa"/>
        <w:tblInd w:w="-330" w:type="dxa"/>
        <w:tblLook w:val="04A0" w:firstRow="1" w:lastRow="0" w:firstColumn="1" w:lastColumn="0" w:noHBand="0" w:noVBand="1"/>
      </w:tblPr>
      <w:tblGrid>
        <w:gridCol w:w="2396"/>
        <w:gridCol w:w="6243"/>
      </w:tblGrid>
      <w:tr w:rsidR="00FF7789" w:rsidRPr="0015492C" w14:paraId="75916C9C" w14:textId="77777777" w:rsidTr="001D3045">
        <w:trPr>
          <w:trHeight w:val="606"/>
        </w:trPr>
        <w:tc>
          <w:tcPr>
            <w:tcW w:w="2396" w:type="dxa"/>
            <w:shd w:val="clear" w:color="auto" w:fill="FBE4D5" w:themeFill="accent2" w:themeFillTint="33"/>
          </w:tcPr>
          <w:p w14:paraId="72B3EF02" w14:textId="77777777" w:rsidR="00FF7789" w:rsidRPr="0015492C" w:rsidRDefault="00FF778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תקופת התקשרות</w:t>
            </w:r>
          </w:p>
        </w:tc>
        <w:tc>
          <w:tcPr>
            <w:tcW w:w="6243" w:type="dxa"/>
          </w:tcPr>
          <w:p w14:paraId="1CBF64F9" w14:textId="6EEBA296" w:rsidR="00FF7789" w:rsidRPr="0015492C" w:rsidRDefault="00C50275" w:rsidP="0015492C">
            <w:pPr>
              <w:pStyle w:val="a3"/>
              <w:spacing w:line="360" w:lineRule="auto"/>
              <w:ind w:left="360"/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1</w:t>
            </w:r>
            <w:r w:rsidR="0015492C" w:rsidRPr="0015492C">
              <w:rPr>
                <w:rFonts w:ascii="David" w:hAnsi="David" w:cs="David"/>
                <w:sz w:val="24"/>
                <w:szCs w:val="24"/>
                <w:rtl/>
              </w:rPr>
              <w:t>2</w:t>
            </w:r>
            <w:r w:rsidRPr="0015492C">
              <w:rPr>
                <w:rFonts w:ascii="David" w:hAnsi="David" w:cs="David"/>
                <w:sz w:val="24"/>
                <w:szCs w:val="24"/>
                <w:rtl/>
              </w:rPr>
              <w:t xml:space="preserve"> חודשים, יקבע 4 אופציות, תקופה מקסימלית לכל אופציה:</w:t>
            </w:r>
            <w:r w:rsidR="0015492C" w:rsidRPr="0015492C">
              <w:rPr>
                <w:rFonts w:ascii="David" w:hAnsi="David" w:cs="David"/>
                <w:sz w:val="24"/>
                <w:szCs w:val="24"/>
                <w:rtl/>
              </w:rPr>
              <w:t xml:space="preserve"> 1 </w:t>
            </w:r>
            <w:r w:rsidRPr="0015492C">
              <w:rPr>
                <w:rFonts w:ascii="David" w:hAnsi="David" w:cs="David"/>
                <w:sz w:val="24"/>
                <w:szCs w:val="24"/>
                <w:rtl/>
              </w:rPr>
              <w:t>שנים</w:t>
            </w:r>
          </w:p>
        </w:tc>
      </w:tr>
      <w:tr w:rsidR="00FF7789" w:rsidRPr="0015492C" w14:paraId="6AFFE2F8" w14:textId="77777777" w:rsidTr="001D3045">
        <w:trPr>
          <w:trHeight w:val="606"/>
        </w:trPr>
        <w:tc>
          <w:tcPr>
            <w:tcW w:w="2396" w:type="dxa"/>
            <w:shd w:val="clear" w:color="auto" w:fill="FBE4D5" w:themeFill="accent2" w:themeFillTint="33"/>
          </w:tcPr>
          <w:p w14:paraId="670099CD" w14:textId="441422BD" w:rsidR="00FF7789" w:rsidRPr="0015492C" w:rsidRDefault="00947BF4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 xml:space="preserve">תוקף התקשרות </w:t>
            </w:r>
          </w:p>
        </w:tc>
        <w:tc>
          <w:tcPr>
            <w:tcW w:w="6243" w:type="dxa"/>
          </w:tcPr>
          <w:p w14:paraId="1D193480" w14:textId="685464DF" w:rsidR="00FF7789" w:rsidRPr="0015492C" w:rsidRDefault="0015492C" w:rsidP="001D304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 xml:space="preserve">       </w:t>
            </w:r>
            <w:r w:rsidR="00947BF4" w:rsidRPr="0015492C">
              <w:rPr>
                <w:rFonts w:ascii="David" w:hAnsi="David" w:cs="David"/>
                <w:sz w:val="24"/>
                <w:szCs w:val="24"/>
                <w:rtl/>
              </w:rPr>
              <w:t xml:space="preserve">מומשה אופציה </w:t>
            </w:r>
            <w:r w:rsidR="00714320">
              <w:rPr>
                <w:rFonts w:ascii="David" w:hAnsi="David" w:cs="David" w:hint="cs"/>
                <w:sz w:val="24"/>
                <w:szCs w:val="24"/>
                <w:rtl/>
              </w:rPr>
              <w:t>שלישית</w:t>
            </w:r>
            <w:r w:rsidR="00947BF4" w:rsidRPr="0015492C">
              <w:rPr>
                <w:rFonts w:ascii="David" w:hAnsi="David" w:cs="David"/>
                <w:sz w:val="24"/>
                <w:szCs w:val="24"/>
                <w:rtl/>
              </w:rPr>
              <w:t xml:space="preserve"> בתוקף עד 13.03.</w:t>
            </w:r>
            <w:r w:rsidR="00714320">
              <w:rPr>
                <w:rFonts w:ascii="David" w:hAnsi="David" w:cs="David" w:hint="cs"/>
                <w:sz w:val="24"/>
                <w:szCs w:val="24"/>
                <w:rtl/>
              </w:rPr>
              <w:t>2023</w:t>
            </w:r>
          </w:p>
        </w:tc>
      </w:tr>
      <w:tr w:rsidR="00FF7789" w:rsidRPr="0015492C" w14:paraId="0F59FD9E" w14:textId="77777777" w:rsidTr="001D3045">
        <w:trPr>
          <w:trHeight w:val="606"/>
        </w:trPr>
        <w:tc>
          <w:tcPr>
            <w:tcW w:w="2396" w:type="dxa"/>
            <w:shd w:val="clear" w:color="auto" w:fill="FBE4D5" w:themeFill="accent2" w:themeFillTint="33"/>
          </w:tcPr>
          <w:p w14:paraId="6E8783FB" w14:textId="4C89C2DC" w:rsidR="00FF7789" w:rsidRPr="0015492C" w:rsidRDefault="00FF778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bookmarkStart w:id="0" w:name="_Hlk50542582"/>
            <w:r w:rsidRPr="0015492C">
              <w:rPr>
                <w:rFonts w:ascii="David" w:hAnsi="David" w:cs="David"/>
                <w:sz w:val="24"/>
                <w:szCs w:val="24"/>
                <w:rtl/>
              </w:rPr>
              <w:t xml:space="preserve">היקף התקשרות </w:t>
            </w:r>
          </w:p>
        </w:tc>
        <w:tc>
          <w:tcPr>
            <w:tcW w:w="6243" w:type="dxa"/>
          </w:tcPr>
          <w:p w14:paraId="7B494F60" w14:textId="4CCF90AA" w:rsidR="00C50275" w:rsidRPr="0015492C" w:rsidRDefault="0015492C" w:rsidP="0015492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 xml:space="preserve">       </w:t>
            </w:r>
            <w:r w:rsidR="00C50275" w:rsidRPr="0015492C">
              <w:rPr>
                <w:rFonts w:ascii="David" w:hAnsi="David" w:cs="David"/>
                <w:sz w:val="24"/>
                <w:szCs w:val="24"/>
                <w:rtl/>
              </w:rPr>
              <w:t xml:space="preserve">לא מוגבל בסכום. </w:t>
            </w:r>
          </w:p>
          <w:p w14:paraId="5FDF29F8" w14:textId="6BD1A03D" w:rsidR="00FF7789" w:rsidRPr="0015492C" w:rsidRDefault="0015492C" w:rsidP="0015492C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 xml:space="preserve">       </w:t>
            </w:r>
            <w:r w:rsidR="00C50275" w:rsidRPr="0015492C">
              <w:rPr>
                <w:rFonts w:ascii="David" w:hAnsi="David" w:cs="David"/>
                <w:sz w:val="24"/>
                <w:szCs w:val="24"/>
                <w:rtl/>
              </w:rPr>
              <w:t>בכל מימוש אופציה תקבל הוועדה עדכון על היקף התקשרות .</w:t>
            </w:r>
          </w:p>
        </w:tc>
      </w:tr>
      <w:bookmarkEnd w:id="0"/>
    </w:tbl>
    <w:p w14:paraId="75B34771" w14:textId="77777777" w:rsidR="00FF7789" w:rsidRPr="0015492C" w:rsidRDefault="00FF7789" w:rsidP="00FF7789">
      <w:pPr>
        <w:rPr>
          <w:rFonts w:ascii="David" w:hAnsi="David" w:cs="David"/>
          <w:sz w:val="24"/>
          <w:szCs w:val="24"/>
          <w:rtl/>
        </w:rPr>
      </w:pPr>
    </w:p>
    <w:tbl>
      <w:tblPr>
        <w:tblStyle w:val="a4"/>
        <w:bidiVisual/>
        <w:tblW w:w="8635" w:type="dxa"/>
        <w:tblInd w:w="-329" w:type="dxa"/>
        <w:tblLook w:val="04A0" w:firstRow="1" w:lastRow="0" w:firstColumn="1" w:lastColumn="0" w:noHBand="0" w:noVBand="1"/>
      </w:tblPr>
      <w:tblGrid>
        <w:gridCol w:w="2411"/>
        <w:gridCol w:w="6224"/>
      </w:tblGrid>
      <w:tr w:rsidR="001D3045" w:rsidRPr="0015492C" w14:paraId="0E9264AF" w14:textId="77777777" w:rsidTr="0015492C">
        <w:tc>
          <w:tcPr>
            <w:tcW w:w="2411" w:type="dxa"/>
            <w:shd w:val="clear" w:color="auto" w:fill="FBE4D5" w:themeFill="accent2" w:themeFillTint="33"/>
          </w:tcPr>
          <w:p w14:paraId="406674D7" w14:textId="4B4A57A7" w:rsidR="001D3045" w:rsidRPr="0015492C" w:rsidRDefault="001D3045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פרטי ספקים זוכים</w:t>
            </w:r>
          </w:p>
        </w:tc>
        <w:tc>
          <w:tcPr>
            <w:tcW w:w="6224" w:type="dxa"/>
          </w:tcPr>
          <w:p w14:paraId="4D307A49" w14:textId="77777777" w:rsidR="001D3045" w:rsidRPr="0015492C" w:rsidRDefault="0015492C" w:rsidP="00C77EB5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מאי מדיה</w:t>
            </w:r>
          </w:p>
          <w:p w14:paraId="5A650E08" w14:textId="77777777" w:rsidR="00714320" w:rsidRDefault="00714320" w:rsidP="00714320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 w:rsidRPr="00714320">
              <w:rPr>
                <w:rFonts w:ascii="David" w:hAnsi="David" w:cs="David"/>
                <w:sz w:val="24"/>
                <w:szCs w:val="24"/>
                <w:rtl/>
              </w:rPr>
              <w:t>אורדע</w:t>
            </w:r>
            <w:proofErr w:type="spellEnd"/>
            <w:r w:rsidRPr="00714320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714320">
              <w:rPr>
                <w:rFonts w:ascii="David" w:hAnsi="David" w:cs="David"/>
                <w:sz w:val="24"/>
                <w:szCs w:val="24"/>
                <w:rtl/>
              </w:rPr>
              <w:t>פרינט</w:t>
            </w:r>
            <w:proofErr w:type="spellEnd"/>
            <w:r w:rsidRPr="00714320">
              <w:rPr>
                <w:rFonts w:ascii="David" w:hAnsi="David" w:cs="David"/>
                <w:sz w:val="24"/>
                <w:szCs w:val="24"/>
                <w:rtl/>
              </w:rPr>
              <w:t xml:space="preserve"> תעשיות בע"מ</w:t>
            </w:r>
          </w:p>
          <w:p w14:paraId="0722E2F4" w14:textId="7DC3C4E2" w:rsidR="0015492C" w:rsidRPr="0015492C" w:rsidRDefault="0015492C" w:rsidP="00714320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דפוס מאור ולך</w:t>
            </w:r>
          </w:p>
          <w:p w14:paraId="085F7657" w14:textId="77777777" w:rsidR="0015492C" w:rsidRPr="0015492C" w:rsidRDefault="0015492C" w:rsidP="00C77EB5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דפוס חבצלת</w:t>
            </w:r>
          </w:p>
          <w:p w14:paraId="5068C240" w14:textId="77777777" w:rsidR="0015492C" w:rsidRPr="0015492C" w:rsidRDefault="0015492C" w:rsidP="00C77EB5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דפוס איילון</w:t>
            </w:r>
          </w:p>
          <w:p w14:paraId="6C08ACA0" w14:textId="461A5C6E" w:rsidR="0015492C" w:rsidRPr="0015492C" w:rsidRDefault="0015492C" w:rsidP="00C77EB5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>חיש שירותי הדפסה</w:t>
            </w:r>
          </w:p>
        </w:tc>
      </w:tr>
    </w:tbl>
    <w:p w14:paraId="11F86179" w14:textId="77777777" w:rsidR="00FF7789" w:rsidRPr="0015492C" w:rsidRDefault="00FF7789" w:rsidP="00FF7789">
      <w:pPr>
        <w:rPr>
          <w:rFonts w:ascii="David" w:hAnsi="David" w:cs="David"/>
          <w:sz w:val="24"/>
          <w:szCs w:val="24"/>
          <w:rtl/>
        </w:rPr>
      </w:pPr>
    </w:p>
    <w:tbl>
      <w:tblPr>
        <w:tblStyle w:val="a4"/>
        <w:bidiVisual/>
        <w:tblW w:w="8655" w:type="dxa"/>
        <w:tblInd w:w="-307" w:type="dxa"/>
        <w:tblLook w:val="04A0" w:firstRow="1" w:lastRow="0" w:firstColumn="1" w:lastColumn="0" w:noHBand="0" w:noVBand="1"/>
      </w:tblPr>
      <w:tblGrid>
        <w:gridCol w:w="2567"/>
        <w:gridCol w:w="6088"/>
      </w:tblGrid>
      <w:tr w:rsidR="00FF7789" w:rsidRPr="0015492C" w14:paraId="7491E1B8" w14:textId="77777777" w:rsidTr="0015492C">
        <w:trPr>
          <w:trHeight w:val="606"/>
        </w:trPr>
        <w:tc>
          <w:tcPr>
            <w:tcW w:w="2567" w:type="dxa"/>
            <w:shd w:val="clear" w:color="auto" w:fill="FBE4D5" w:themeFill="accent2" w:themeFillTint="33"/>
          </w:tcPr>
          <w:p w14:paraId="00C01CED" w14:textId="77777777" w:rsidR="00FF7789" w:rsidRPr="0015492C" w:rsidRDefault="00FF778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Fonts w:ascii="David" w:hAnsi="David" w:cs="David"/>
                <w:sz w:val="24"/>
                <w:szCs w:val="24"/>
                <w:rtl/>
              </w:rPr>
              <w:t xml:space="preserve">פרוט מנגנון בחירת הזוכים </w:t>
            </w:r>
          </w:p>
        </w:tc>
        <w:tc>
          <w:tcPr>
            <w:tcW w:w="6088" w:type="dxa"/>
          </w:tcPr>
          <w:p w14:paraId="65226BE3" w14:textId="148F07B7" w:rsidR="00FF7789" w:rsidRPr="0015492C" w:rsidRDefault="00C50275" w:rsidP="004D6F13">
            <w:pPr>
              <w:tabs>
                <w:tab w:val="left" w:pos="1856"/>
              </w:tabs>
              <w:rPr>
                <w:rFonts w:ascii="David" w:hAnsi="David" w:cs="David"/>
                <w:sz w:val="24"/>
                <w:szCs w:val="24"/>
                <w:rtl/>
              </w:rPr>
            </w:pPr>
            <w:r w:rsidRPr="0015492C">
              <w:rPr>
                <w:rStyle w:val="aac6a6777f5db4c37a74fa851e4ae9dae371"/>
                <w:rFonts w:ascii="David" w:hAnsi="David" w:cs="David"/>
                <w:sz w:val="24"/>
                <w:szCs w:val="24"/>
                <w:rtl/>
              </w:rPr>
              <w:t>100% איכות</w:t>
            </w:r>
          </w:p>
        </w:tc>
      </w:tr>
    </w:tbl>
    <w:p w14:paraId="7D515933" w14:textId="34D7E5BA" w:rsidR="00FF7789" w:rsidRDefault="00FF7789" w:rsidP="00D618E8">
      <w:pPr>
        <w:rPr>
          <w:rtl/>
        </w:rPr>
      </w:pPr>
    </w:p>
    <w:p w14:paraId="62D48EFF" w14:textId="7017267D" w:rsidR="00301B72" w:rsidRPr="0082621A" w:rsidRDefault="00301B72" w:rsidP="00C50275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0561647" w14:textId="16B41480" w:rsidR="003C2BD3" w:rsidRDefault="003C2BD3" w:rsidP="00D618E8">
      <w:pPr>
        <w:rPr>
          <w:rFonts w:ascii="David" w:hAnsi="David" w:cs="David"/>
          <w:sz w:val="24"/>
          <w:szCs w:val="24"/>
          <w:rtl/>
        </w:rPr>
      </w:pPr>
    </w:p>
    <w:p w14:paraId="6CA4EF94" w14:textId="0E87EE04" w:rsidR="001D3813" w:rsidRDefault="001D3813" w:rsidP="00D618E8">
      <w:pPr>
        <w:rPr>
          <w:rFonts w:ascii="David" w:hAnsi="David" w:cs="David"/>
          <w:sz w:val="24"/>
          <w:szCs w:val="24"/>
          <w:rtl/>
        </w:rPr>
      </w:pPr>
    </w:p>
    <w:p w14:paraId="3D5F43CF" w14:textId="77777777" w:rsidR="001D3813" w:rsidRPr="00CE1FB5" w:rsidRDefault="001D3813" w:rsidP="00D618E8">
      <w:pPr>
        <w:rPr>
          <w:rFonts w:ascii="David" w:hAnsi="David" w:cs="David"/>
          <w:sz w:val="24"/>
          <w:szCs w:val="24"/>
          <w:rtl/>
        </w:rPr>
      </w:pPr>
    </w:p>
    <w:sectPr w:rsidR="001D3813" w:rsidRPr="00CE1FB5" w:rsidSect="00867713">
      <w:pgSz w:w="11906" w:h="16838"/>
      <w:pgMar w:top="709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2A5B"/>
    <w:multiLevelType w:val="hybridMultilevel"/>
    <w:tmpl w:val="44F03692"/>
    <w:lvl w:ilvl="0" w:tplc="F0708E9A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A04771E"/>
    <w:multiLevelType w:val="hybridMultilevel"/>
    <w:tmpl w:val="E5020CCE"/>
    <w:lvl w:ilvl="0" w:tplc="B6C4084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A75216"/>
    <w:multiLevelType w:val="hybridMultilevel"/>
    <w:tmpl w:val="1B40AFD6"/>
    <w:lvl w:ilvl="0" w:tplc="ADEA95B0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45315"/>
    <w:multiLevelType w:val="multilevel"/>
    <w:tmpl w:val="DC94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AF71F1"/>
    <w:multiLevelType w:val="hybridMultilevel"/>
    <w:tmpl w:val="E6AC17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E5DB1"/>
    <w:multiLevelType w:val="multilevel"/>
    <w:tmpl w:val="DC94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7D446D"/>
    <w:multiLevelType w:val="hybridMultilevel"/>
    <w:tmpl w:val="437A2D20"/>
    <w:lvl w:ilvl="0" w:tplc="68109728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40063"/>
    <w:multiLevelType w:val="hybridMultilevel"/>
    <w:tmpl w:val="C7662C7A"/>
    <w:lvl w:ilvl="0" w:tplc="D8F85F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71B0F"/>
    <w:multiLevelType w:val="hybridMultilevel"/>
    <w:tmpl w:val="ED80F054"/>
    <w:lvl w:ilvl="0" w:tplc="CDF6EB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F3606"/>
    <w:multiLevelType w:val="multilevel"/>
    <w:tmpl w:val="9202F3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4234832">
    <w:abstractNumId w:val="7"/>
  </w:num>
  <w:num w:numId="2" w16cid:durableId="1900283415">
    <w:abstractNumId w:val="4"/>
  </w:num>
  <w:num w:numId="3" w16cid:durableId="1542471828">
    <w:abstractNumId w:val="9"/>
  </w:num>
  <w:num w:numId="4" w16cid:durableId="301887031">
    <w:abstractNumId w:val="5"/>
  </w:num>
  <w:num w:numId="5" w16cid:durableId="17581385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050504">
    <w:abstractNumId w:val="8"/>
  </w:num>
  <w:num w:numId="7" w16cid:durableId="1015771260">
    <w:abstractNumId w:val="3"/>
  </w:num>
  <w:num w:numId="8" w16cid:durableId="1206328120">
    <w:abstractNumId w:val="6"/>
  </w:num>
  <w:num w:numId="9" w16cid:durableId="924532603">
    <w:abstractNumId w:val="1"/>
  </w:num>
  <w:num w:numId="10" w16cid:durableId="1574270764">
    <w:abstractNumId w:val="2"/>
  </w:num>
  <w:num w:numId="11" w16cid:durableId="103588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E8"/>
    <w:rsid w:val="00002427"/>
    <w:rsid w:val="0000646D"/>
    <w:rsid w:val="000145A1"/>
    <w:rsid w:val="000B78A4"/>
    <w:rsid w:val="000C3ED8"/>
    <w:rsid w:val="000D5517"/>
    <w:rsid w:val="000F1CB6"/>
    <w:rsid w:val="000F4292"/>
    <w:rsid w:val="000F6CC9"/>
    <w:rsid w:val="00130A88"/>
    <w:rsid w:val="001332F0"/>
    <w:rsid w:val="0015492C"/>
    <w:rsid w:val="00184626"/>
    <w:rsid w:val="00184BAF"/>
    <w:rsid w:val="00192054"/>
    <w:rsid w:val="001D3045"/>
    <w:rsid w:val="001D3813"/>
    <w:rsid w:val="00267799"/>
    <w:rsid w:val="002848B8"/>
    <w:rsid w:val="00292F1A"/>
    <w:rsid w:val="00301B72"/>
    <w:rsid w:val="00307127"/>
    <w:rsid w:val="00372C57"/>
    <w:rsid w:val="003805E5"/>
    <w:rsid w:val="003C2BD3"/>
    <w:rsid w:val="003C3702"/>
    <w:rsid w:val="00407DB4"/>
    <w:rsid w:val="00433269"/>
    <w:rsid w:val="0045075E"/>
    <w:rsid w:val="00460EDB"/>
    <w:rsid w:val="00494D6E"/>
    <w:rsid w:val="00495DD2"/>
    <w:rsid w:val="004D6F13"/>
    <w:rsid w:val="0050030F"/>
    <w:rsid w:val="005261A1"/>
    <w:rsid w:val="0058085C"/>
    <w:rsid w:val="005D3DE9"/>
    <w:rsid w:val="006040CC"/>
    <w:rsid w:val="0067520B"/>
    <w:rsid w:val="006B76BC"/>
    <w:rsid w:val="006D6C47"/>
    <w:rsid w:val="006E7506"/>
    <w:rsid w:val="00714320"/>
    <w:rsid w:val="00726CC4"/>
    <w:rsid w:val="00741EF3"/>
    <w:rsid w:val="00750BD8"/>
    <w:rsid w:val="007571FF"/>
    <w:rsid w:val="00787398"/>
    <w:rsid w:val="007B5779"/>
    <w:rsid w:val="007D6E34"/>
    <w:rsid w:val="00802BA1"/>
    <w:rsid w:val="00822B66"/>
    <w:rsid w:val="00824603"/>
    <w:rsid w:val="0082621A"/>
    <w:rsid w:val="008605B9"/>
    <w:rsid w:val="0086480E"/>
    <w:rsid w:val="00867713"/>
    <w:rsid w:val="008A18A3"/>
    <w:rsid w:val="008B6765"/>
    <w:rsid w:val="008E7207"/>
    <w:rsid w:val="00912AC0"/>
    <w:rsid w:val="0093548D"/>
    <w:rsid w:val="00947BF4"/>
    <w:rsid w:val="0099019E"/>
    <w:rsid w:val="00992747"/>
    <w:rsid w:val="009C5429"/>
    <w:rsid w:val="009D252A"/>
    <w:rsid w:val="009E0C9D"/>
    <w:rsid w:val="00A1524D"/>
    <w:rsid w:val="00A34759"/>
    <w:rsid w:val="00A40D0F"/>
    <w:rsid w:val="00A56B8A"/>
    <w:rsid w:val="00A8340A"/>
    <w:rsid w:val="00A93B27"/>
    <w:rsid w:val="00AB51F6"/>
    <w:rsid w:val="00AC43B4"/>
    <w:rsid w:val="00AD455F"/>
    <w:rsid w:val="00AD4A90"/>
    <w:rsid w:val="00B55BDA"/>
    <w:rsid w:val="00B7173F"/>
    <w:rsid w:val="00B92CA1"/>
    <w:rsid w:val="00BA6400"/>
    <w:rsid w:val="00BB1EC7"/>
    <w:rsid w:val="00C13A76"/>
    <w:rsid w:val="00C50275"/>
    <w:rsid w:val="00C65DFD"/>
    <w:rsid w:val="00CA1E34"/>
    <w:rsid w:val="00CD6F82"/>
    <w:rsid w:val="00CE1FB5"/>
    <w:rsid w:val="00CF1A0F"/>
    <w:rsid w:val="00D02C89"/>
    <w:rsid w:val="00D20553"/>
    <w:rsid w:val="00D27B56"/>
    <w:rsid w:val="00D32016"/>
    <w:rsid w:val="00D618E8"/>
    <w:rsid w:val="00D62714"/>
    <w:rsid w:val="00D72207"/>
    <w:rsid w:val="00DE549B"/>
    <w:rsid w:val="00E0212B"/>
    <w:rsid w:val="00E62E58"/>
    <w:rsid w:val="00E95126"/>
    <w:rsid w:val="00EF7425"/>
    <w:rsid w:val="00F56454"/>
    <w:rsid w:val="00F830EC"/>
    <w:rsid w:val="00FB0896"/>
    <w:rsid w:val="00FB627C"/>
    <w:rsid w:val="00FC0267"/>
    <w:rsid w:val="00FC669D"/>
    <w:rsid w:val="00FD3C43"/>
    <w:rsid w:val="00FD59A1"/>
    <w:rsid w:val="00FE4CD1"/>
    <w:rsid w:val="00FF51AD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DACCE"/>
  <w15:chartTrackingRefBased/>
  <w15:docId w15:val="{A7198384-327A-4E0A-87AD-7A2E194F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8E8"/>
    <w:pPr>
      <w:ind w:left="720"/>
      <w:contextualSpacing/>
    </w:pPr>
  </w:style>
  <w:style w:type="table" w:styleId="a4">
    <w:name w:val="Table Grid"/>
    <w:basedOn w:val="a1"/>
    <w:uiPriority w:val="39"/>
    <w:rsid w:val="00FB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9fd1bc270cf43c69cc38bc2e5c19303371">
    <w:name w:val="a79fd1bc270cf43c69cc38bc2e5c19303371"/>
    <w:basedOn w:val="a0"/>
    <w:rsid w:val="00822B66"/>
  </w:style>
  <w:style w:type="character" w:customStyle="1" w:styleId="aac6a6777f5db4c37a74fa851e4ae9dae371">
    <w:name w:val="aac6a6777f5db4c37a74fa851e4ae9dae371"/>
    <w:basedOn w:val="a0"/>
    <w:rsid w:val="00526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0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זיוה פנחס</dc:creator>
  <cp:keywords/>
  <dc:description/>
  <cp:lastModifiedBy>מוריה אברהם</cp:lastModifiedBy>
  <cp:revision>3</cp:revision>
  <dcterms:created xsi:type="dcterms:W3CDTF">2021-10-31T09:39:00Z</dcterms:created>
  <dcterms:modified xsi:type="dcterms:W3CDTF">2022-05-11T12:49:00Z</dcterms:modified>
</cp:coreProperties>
</file>